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47E53" w:rsidP="00AA235E" w:rsidRDefault="006D0477" w14:paraId="7717A86C" w14:textId="5564DFA9">
      <w:pPr>
        <w:jc w:val="center"/>
        <w:rPr>
          <w:rFonts w:ascii="Cambria" w:hAnsi="Cambria" w:eastAsia="Cambria" w:cs="Cambria"/>
        </w:rPr>
      </w:pPr>
      <w:r>
        <w:rPr>
          <w:noProof/>
        </w:rPr>
        <w:drawing>
          <wp:inline distT="0" distB="0" distL="0" distR="0" wp14:anchorId="28EE18BB" wp14:editId="08C4314E">
            <wp:extent cx="2019267" cy="1165609"/>
            <wp:effectExtent l="0" t="0" r="635" b="3175"/>
            <wp:docPr id="17991717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35" cy="11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1B15" w:rsidR="00D70A17" w:rsidP="005E79E8" w:rsidRDefault="00322F1B" w14:paraId="65876DDD" w14:textId="444DC8A8">
      <w:pPr>
        <w:jc w:val="center"/>
        <w:rPr>
          <w:rFonts w:eastAsia="Cambria" w:cs="Cambria" w:asciiTheme="majorHAnsi" w:hAnsiTheme="majorHAnsi"/>
          <w:sz w:val="28"/>
          <w:szCs w:val="28"/>
        </w:rPr>
      </w:pPr>
      <w:r w:rsidRPr="00DF1B15">
        <w:rPr>
          <w:rFonts w:eastAsia="Cambria" w:cs="Cambria" w:asciiTheme="majorHAnsi" w:hAnsiTheme="majorHAnsi"/>
        </w:rPr>
        <w:t xml:space="preserve">                                         </w:t>
      </w:r>
    </w:p>
    <w:p w:rsidRPr="00E528DF" w:rsidR="00D70A17" w:rsidP="5D1C1989" w:rsidRDefault="009B2E82" w14:paraId="09A7B4EB" w14:textId="73BF1538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2018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Palladium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Fall Tour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Sponsorship Opportunities</w:t>
      </w:r>
    </w:p>
    <w:p w:rsidRPr="00C339CD" w:rsidR="00F00117" w:rsidP="05696BDA" w:rsidRDefault="00F00117" w14:paraId="410F0293" w14:textId="77777777">
      <w:pPr>
        <w:jc w:val="center"/>
        <w:rPr>
          <w:rFonts w:eastAsia="Cambria" w:asciiTheme="minorHAnsi" w:hAnsiTheme="minorHAnsi" w:cstheme="minorHAnsi"/>
          <w:sz w:val="28"/>
          <w:szCs w:val="28"/>
        </w:rPr>
      </w:pPr>
    </w:p>
    <w:p w:rsidR="009B2E82" w:rsidP="5D1C1989" w:rsidRDefault="192A8156" w14:paraId="7C66ED22" w14:textId="77777777" w14:noSpellErr="1">
      <w:pPr>
        <w:pStyle w:val="Subtitle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  <w:lang w:val="en"/>
        </w:rPr>
        <w:t>Palladium is a dynamic organization of professionals who support the mission of Historic Columbia through educational, social and fundraising initiatives.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  <w:lang w:val="en"/>
        </w:rPr>
        <w:t xml:space="preserve">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</w:rPr>
        <w:t>Since its inception more than 15 years ago, this group of leaders has become a strong fundraising force for Historic Columbia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</w:rPr>
        <w:t xml:space="preserve">.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</w:rPr>
        <w:t>Palladium’s two largest events, combined with social and membership cultivation events, attract more than 1,250 professional attendees each year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</w:rPr>
        <w:t xml:space="preserve"> and raise over $25,000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</w:rPr>
        <w:t xml:space="preserve">to support the mission of Historic Columbia. </w:t>
      </w:r>
    </w:p>
    <w:p w:rsidRPr="009B2E82" w:rsidR="00D70A17" w:rsidP="5D1C1989" w:rsidRDefault="00D70A17" w14:paraId="3EFF12FB" w14:textId="223C3FC3" w14:noSpellErr="1">
      <w:pPr>
        <w:pStyle w:val="Subtitle"/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  <w:sz w:val="24"/>
          <w:szCs w:val="24"/>
          <w:lang w:val="en"/>
        </w:rPr>
      </w:pPr>
      <w:r>
        <w:br/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8"/>
          <w:szCs w:val="28"/>
        </w:rPr>
        <w:t>SPECIAL EVENT DETAILS</w:t>
      </w:r>
      <w:r>
        <w:br/>
      </w:r>
    </w:p>
    <w:p w:rsidR="005A21AB" w:rsidP="5D1C1989" w:rsidRDefault="192A8156" w14:paraId="1A58CD38" w14:textId="77777777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Palladium Fall Tour: Stayin’ Alive on Main Street</w:t>
      </w:r>
      <w:r>
        <w:br/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This inaugural event will be held on Columbia’s Main Street over two days in November 2018.  </w:t>
      </w:r>
    </w:p>
    <w:p w:rsidR="005A21AB" w:rsidP="192A8156" w:rsidRDefault="005A21AB" w14:paraId="478AC05B" w14:textId="77777777">
      <w:pPr>
        <w:rPr>
          <w:rFonts w:asciiTheme="minorHAnsi" w:hAnsiTheme="minorHAnsi" w:eastAsiaTheme="majorEastAsia" w:cstheme="minorHAnsi"/>
        </w:rPr>
      </w:pPr>
    </w:p>
    <w:p w:rsidRPr="005A21AB" w:rsidR="005A21AB" w:rsidP="5D1C1989" w:rsidRDefault="005A21AB" w14:paraId="7C457770" w14:textId="77777777" w14:noSpellErr="1">
      <w:pPr>
        <w:rPr>
          <w:rFonts w:ascii="Calibri" w:hAnsi="Calibri" w:eastAsia="ＭＳ ゴシック" w:cs="Calibri" w:asciiTheme="minorAscii" w:hAnsiTheme="minorAscii" w:eastAsiaTheme="majorEastAsia" w:cstheme="minorAscii"/>
          <w:u w:val="single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u w:val="single"/>
        </w:rPr>
        <w:t>Friday, November 2, 7-10 pm:</w:t>
      </w:r>
    </w:p>
    <w:p w:rsidR="005A21AB" w:rsidP="5D1C1989" w:rsidRDefault="005A21AB" w14:paraId="6481DE5C" w14:textId="5FF31B85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>
        <w:rPr>
          <w:rFonts w:asciiTheme="minorHAnsi" w:hAnsiTheme="minorHAnsi" w:eastAsiaTheme="majorEastAsia" w:cstheme="minorHAnsi"/>
        </w:rPr>
        <w:tab/>
      </w:r>
      <w:r w:rsidRPr="5D1C1989" w:rsidR="192A8156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On the evening of November 2, Palladium will host a 1970’s themed party at the </w:t>
      </w:r>
      <w:r w:rsidRPr="5D1C1989" w:rsidR="00EE4193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historic </w:t>
      </w:r>
      <w:r w:rsidRPr="5D1C1989" w:rsidR="192A8156">
        <w:rPr>
          <w:rFonts w:ascii="Calibri" w:hAnsi="Calibri" w:eastAsia="ＭＳ ゴシック" w:cs="Calibri" w:asciiTheme="minorAscii" w:hAnsiTheme="minorAscii" w:eastAsiaTheme="majorEastAsia" w:cstheme="minorAscii"/>
        </w:rPr>
        <w:t>Arcade Mall</w:t>
      </w:r>
      <w:r w:rsidRPr="5D1C1989" w:rsidR="00AF0B20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 (1332 Main Street)</w:t>
      </w:r>
      <w:r w:rsidRPr="5D1C1989" w:rsidR="192A8156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.  This event will include specialty food and drinks, music and dancing.  </w:t>
      </w:r>
      <w:r w:rsidRPr="5D1C1989" w:rsidR="00EE4193">
        <w:rPr>
          <w:rFonts w:ascii="Calibri" w:hAnsi="Calibri" w:eastAsia="ＭＳ ゴシック" w:cs="Calibri" w:asciiTheme="minorAscii" w:hAnsiTheme="minorAscii" w:eastAsiaTheme="majorEastAsia" w:cstheme="minorAscii"/>
        </w:rPr>
        <w:t>Guests will also have an opportunity to take a tour of the Down Under area below the Arcade.  Costumes encouraged!</w:t>
      </w:r>
      <w:r w:rsidRPr="5D1C1989" w:rsidR="0030226E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  Tickets purchased for Friday night include a ticket for Saturday.</w:t>
      </w:r>
    </w:p>
    <w:p w:rsidR="005A21AB" w:rsidP="192A8156" w:rsidRDefault="005A21AB" w14:paraId="5859F867" w14:textId="77777777">
      <w:pPr>
        <w:rPr>
          <w:rFonts w:asciiTheme="minorHAnsi" w:hAnsiTheme="minorHAnsi" w:eastAsiaTheme="majorEastAsia" w:cstheme="minorHAnsi"/>
        </w:rPr>
      </w:pPr>
    </w:p>
    <w:p w:rsidRPr="005A21AB" w:rsidR="005A21AB" w:rsidP="5D1C1989" w:rsidRDefault="005A21AB" w14:paraId="03EE04C1" w14:textId="77777777" w14:noSpellErr="1">
      <w:pPr>
        <w:rPr>
          <w:rFonts w:ascii="Calibri" w:hAnsi="Calibri" w:eastAsia="ＭＳ ゴシック" w:cs="Calibri" w:asciiTheme="minorAscii" w:hAnsiTheme="minorAscii" w:eastAsiaTheme="majorEastAsia" w:cstheme="minorAscii"/>
          <w:u w:val="single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u w:val="single"/>
        </w:rPr>
        <w:t>Saturday, November 3, Noon- 5pm:</w:t>
      </w:r>
    </w:p>
    <w:p w:rsidRPr="00C339CD" w:rsidR="00D70A17" w:rsidP="5D1C1989" w:rsidRDefault="192A8156" w14:paraId="2D09A6F5" w14:textId="578864CA" w14:noSpellErr="1">
      <w:pPr>
        <w:ind w:firstLine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On Saturday, November 3, Palladium will host a tour of loft spaces on Main Street, starting and ending at a beer garden at The Venue on Main. 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Tickets include a map of the locations available to tour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, access to the beer garden, and one beer ticket.  Beers will be available for purchase by The Whig.</w:t>
      </w:r>
      <w:r>
        <w:br/>
      </w:r>
    </w:p>
    <w:p w:rsidRPr="00C339CD" w:rsidR="5365FB8F" w:rsidP="5365FB8F" w:rsidRDefault="5365FB8F" w14:paraId="14CD266E" w14:textId="4ACDACE6">
      <w:pPr>
        <w:jc w:val="center"/>
        <w:rPr>
          <w:rFonts w:asciiTheme="minorHAnsi" w:hAnsiTheme="minorHAnsi" w:eastAsiaTheme="majorEastAsia" w:cstheme="minorHAnsi"/>
          <w:b/>
          <w:bCs/>
          <w:u w:val="single"/>
        </w:rPr>
      </w:pPr>
    </w:p>
    <w:p w:rsidR="00D70A17" w:rsidP="5D1C1989" w:rsidRDefault="192A8156" w14:paraId="6656DFE4" w14:textId="469F419D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u w:val="single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u w:val="single"/>
        </w:rPr>
        <w:t>CONTACT</w:t>
      </w:r>
    </w:p>
    <w:p w:rsidRPr="00C339CD" w:rsidR="00820BD3" w:rsidP="192A8156" w:rsidRDefault="00820BD3" w14:paraId="66A4F302" w14:textId="77777777">
      <w:pPr>
        <w:jc w:val="center"/>
        <w:rPr>
          <w:rFonts w:asciiTheme="minorHAnsi" w:hAnsiTheme="minorHAnsi" w:eastAsiaTheme="majorEastAsia" w:cstheme="minorHAnsi"/>
          <w:b/>
          <w:bCs/>
          <w:u w:val="single"/>
        </w:rPr>
      </w:pPr>
    </w:p>
    <w:p w:rsidRPr="00C339CD" w:rsidR="00D70A17" w:rsidP="5D1C1989" w:rsidRDefault="192A8156" w14:paraId="04B4EC36" w14:textId="168791AB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Megan Plott, Director of Development</w:t>
      </w:r>
      <w:r>
        <w:br/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Phone: 803.252.7742 x 12</w:t>
      </w:r>
      <w:r>
        <w:br/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Fax: 803.929.7695</w:t>
      </w:r>
      <w:r>
        <w:br/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Email: mplott@historiccolumbia.org</w:t>
      </w:r>
    </w:p>
    <w:p w:rsidRPr="00C339CD" w:rsidR="006F2807" w:rsidP="1C2ACB1A" w:rsidRDefault="006F2807" w14:paraId="2BD68BAA" w14:textId="77777777">
      <w:pPr>
        <w:jc w:val="center"/>
        <w:rPr>
          <w:rFonts w:eastAsia="Cambria" w:asciiTheme="minorHAnsi" w:hAnsiTheme="minorHAnsi" w:cstheme="minorHAnsi"/>
          <w:i/>
          <w:iCs/>
        </w:rPr>
      </w:pPr>
    </w:p>
    <w:p w:rsidRPr="00C339CD" w:rsidR="005E79E8" w:rsidP="1C2ACB1A" w:rsidRDefault="005E79E8" w14:paraId="465E8CD9" w14:textId="77777777">
      <w:pPr>
        <w:rPr>
          <w:rFonts w:eastAsia="Cambria" w:asciiTheme="minorHAnsi" w:hAnsiTheme="minorHAnsi" w:cstheme="minorHAnsi"/>
          <w:b/>
          <w:bCs/>
          <w:i/>
          <w:iCs/>
        </w:rPr>
      </w:pPr>
    </w:p>
    <w:p w:rsidRPr="00C339CD" w:rsidR="005E79E8" w:rsidP="1C2ACB1A" w:rsidRDefault="005E79E8" w14:paraId="1A08CCD3" w14:textId="30C2FC61">
      <w:pPr>
        <w:rPr>
          <w:rFonts w:eastAsia="Cambria" w:asciiTheme="minorHAnsi" w:hAnsiTheme="minorHAnsi" w:cstheme="minorHAnsi"/>
          <w:b/>
          <w:bCs/>
          <w:i/>
          <w:iCs/>
        </w:rPr>
      </w:pPr>
    </w:p>
    <w:p w:rsidRPr="00C339CD" w:rsidR="006D0477" w:rsidP="05696BDA" w:rsidRDefault="006D0477" w14:paraId="1FC23B0D" w14:textId="77777777">
      <w:pPr>
        <w:rPr>
          <w:rFonts w:eastAsia="Cambria" w:asciiTheme="minorHAnsi" w:hAnsiTheme="minorHAnsi" w:cstheme="minorHAnsi"/>
          <w:b/>
          <w:bCs/>
          <w:i/>
          <w:iCs/>
        </w:rPr>
      </w:pPr>
    </w:p>
    <w:p w:rsidRPr="00C339CD" w:rsidR="006D0477" w:rsidP="05696BDA" w:rsidRDefault="006D0477" w14:paraId="78EB96BC" w14:textId="77777777">
      <w:pPr>
        <w:rPr>
          <w:rFonts w:eastAsia="Cambria" w:asciiTheme="minorHAnsi" w:hAnsiTheme="minorHAnsi" w:cstheme="minorHAnsi"/>
          <w:b/>
          <w:bCs/>
          <w:i/>
          <w:iCs/>
        </w:rPr>
      </w:pPr>
    </w:p>
    <w:p w:rsidRPr="009517B7" w:rsidR="00D70A17" w:rsidP="5D1C1989" w:rsidRDefault="192A8156" w14:paraId="2CB0920D" w14:textId="1B370527" w14:noSpellErr="1">
      <w:pPr>
        <w:rPr>
          <w:rFonts w:ascii="Calibri" w:hAnsi="Calibri" w:eastAsia="ＭＳ ゴシック" w:cs="Calibri" w:asciiTheme="minorAscii" w:hAnsiTheme="minorAscii" w:eastAsiaTheme="majorEastAsia" w:cstheme="minorAscii"/>
          <w:sz w:val="28"/>
          <w:szCs w:val="28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$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1500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FALL TOUR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GOLD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SPONSORSHIP LEVEL</w:t>
      </w:r>
    </w:p>
    <w:p w:rsidRPr="005A21AB" w:rsidR="00D70A17" w:rsidP="5D1C1989" w:rsidRDefault="009B2E82" w14:paraId="0CDFBB71" w14:textId="15AAD94D" w14:noSpellErr="1">
      <w:pPr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 event benefits</w:t>
      </w:r>
    </w:p>
    <w:p w:rsidRPr="005A21AB" w:rsidR="002C40FE" w:rsidP="5D1C1989" w:rsidRDefault="5365FB8F" w14:paraId="678E3F25" w14:textId="3A8E8F7F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Primary business logo on print and digital collateral (examples include postcard, posters, sponsor boards, slideshows and table signage displayed throughout events)</w:t>
      </w:r>
    </w:p>
    <w:p w:rsidRPr="005A21AB" w:rsidR="002C40FE" w:rsidP="5D1C1989" w:rsidRDefault="192A8156" w14:paraId="2E60E014" w14:textId="66DEA4F3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One social post with logo displayed on Facebook (16,300+ followers), Instagram (8,800+ followers) &amp; Twitter (12,600+ followers) for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00D70A17" w:rsidP="5D1C1989" w:rsidRDefault="192A8156" w14:paraId="28DA9785" w14:textId="30C42A85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Recognition of sponsorship in two e-newsletters (8,000+ recipients) </w:t>
      </w:r>
    </w:p>
    <w:p w:rsidRPr="005A21AB" w:rsidR="00D70A17" w:rsidP="5D1C1989" w:rsidRDefault="192A8156" w14:paraId="1DC390FF" w14:textId="421D06D5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Recognition of sponsorship on event page on historiccolumbia.org (average 30,000 views/month)</w:t>
      </w:r>
    </w:p>
    <w:p w:rsidRPr="005A21AB" w:rsidR="00D70A17" w:rsidP="5D1C1989" w:rsidRDefault="192A8156" w14:paraId="6CF8BE8D" w14:textId="2FC472FB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Reserved sponsor table, which can be used for advertisement and distribution of promotional in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formation to attendees at Fall Tour</w:t>
      </w:r>
    </w:p>
    <w:p w:rsidRPr="005A21AB" w:rsidR="00D70A17" w:rsidP="5D1C1989" w:rsidRDefault="192A8156" w14:paraId="1DB32614" w14:textId="29336B64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Verbal sponsor recognition from 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ntertainment stages throughout Fall Tour</w:t>
      </w:r>
    </w:p>
    <w:p w:rsidRPr="005A21AB" w:rsidR="00D70A17" w:rsidP="5D1C1989" w:rsidRDefault="5365FB8F" w14:paraId="7CC894AB" w14:textId="219BB8A9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Complimentary tickets to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5365FB8F" w:rsidP="5D1C1989" w:rsidRDefault="5365FB8F" w14:paraId="6DC0ED78" w14:textId="2700AEA2" w14:noSpellErr="1">
      <w:pPr>
        <w:numPr>
          <w:ilvl w:val="2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4 weekend passes to Fall Tour ($400 value)</w:t>
      </w:r>
    </w:p>
    <w:p w:rsidRPr="005A21AB" w:rsidR="00D70A17" w:rsidP="5D1C1989" w:rsidRDefault="5365FB8F" w14:paraId="2F39EEF9" w14:textId="32654AAF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Additional tickets available for purchase at the Palladium member price for up to 10 sponsor guests for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1C2ACB1A" w:rsidP="5D1C1989" w:rsidRDefault="192A8156" w14:paraId="025B5D58" w14:textId="6A033DCB" w14:noSpellErr="1">
      <w:pPr>
        <w:pStyle w:val="ListParagraph"/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Donor listing on the corporate donor page on historiccolumbia.org during 2018-19</w:t>
      </w:r>
    </w:p>
    <w:p w:rsidRPr="00E528DF" w:rsidR="00D70A17" w:rsidP="1C2ACB1A" w:rsidRDefault="00D70A17" w14:paraId="4F8837A6" w14:textId="77777777">
      <w:pPr>
        <w:rPr>
          <w:rFonts w:eastAsia="Cambria" w:asciiTheme="minorHAnsi" w:hAnsiTheme="minorHAnsi" w:cstheme="minorHAnsi"/>
        </w:rPr>
      </w:pPr>
    </w:p>
    <w:p w:rsidRPr="0054012A" w:rsidR="00D70A17" w:rsidP="5D1C1989" w:rsidRDefault="0054012A" w14:paraId="1EE5479D" w14:textId="3AFD3B97" w14:noSpellErr="1">
      <w:pPr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$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750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FALL TOUR SILVER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SPONSORSHIP LEVEL</w:t>
      </w:r>
    </w:p>
    <w:p w:rsidRPr="005A21AB" w:rsidR="00D70A17" w:rsidP="5D1C1989" w:rsidRDefault="192A8156" w14:paraId="5CF910E6" w14:textId="3D1F389F" w14:noSpellErr="1">
      <w:pPr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Special Event Benefits</w:t>
      </w:r>
    </w:p>
    <w:p w:rsidRPr="005A21AB" w:rsidR="5365FB8F" w:rsidP="5D1C1989" w:rsidRDefault="5365FB8F" w14:paraId="2286B3C0" w14:textId="19F28153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Secondary business logo on print/digital materials (examples include postcard, posters, sponsor boards, slideshows and table signage displayed throughout events)</w:t>
      </w:r>
    </w:p>
    <w:p w:rsidRPr="005A21AB" w:rsidR="192A8156" w:rsidP="5D1C1989" w:rsidRDefault="192A8156" w14:paraId="5D18DE65" w14:textId="04CD60BE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One post with logo displayed on Facebook (16,300+ followers), Instagram (8,800+ followers) &amp; Twitter (12,600+ followers) for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1C2ACB1A" w:rsidP="5D1C1989" w:rsidRDefault="192A8156" w14:paraId="4DEC44F5" w14:textId="6A194E67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Recognition of sponsorship on event page on historiccolumbia.org (average 30,000 views/month)</w:t>
      </w:r>
    </w:p>
    <w:p w:rsidRPr="005A21AB" w:rsidR="00D70A17" w:rsidP="5D1C1989" w:rsidRDefault="192A8156" w14:paraId="57A14DFA" w14:textId="7CCD6E63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Reserved sponsor information table which can be used for advertisement and distribution of promotional information to attendees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for Fall Tour</w:t>
      </w:r>
    </w:p>
    <w:p w:rsidRPr="005A21AB" w:rsidR="00D70A17" w:rsidP="5D1C1989" w:rsidRDefault="192A8156" w14:paraId="623963BC" w14:textId="65613D09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Verbal sponsor recognition from entertainment stages throughout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5365FB8F" w:rsidP="5D1C1989" w:rsidRDefault="5365FB8F" w14:paraId="77D5CBB0" w14:textId="0882DD10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Complimentary tickets to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Fall Tour</w:t>
      </w:r>
    </w:p>
    <w:p w:rsidRPr="005A21AB" w:rsidR="5365FB8F" w:rsidP="5D1C1989" w:rsidRDefault="5365FB8F" w14:paraId="4BC696EB" w14:textId="5025E78F" w14:noSpellErr="1">
      <w:pPr>
        <w:numPr>
          <w:ilvl w:val="2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2 weekend passes to Fall Tour ($200 value)</w:t>
      </w:r>
    </w:p>
    <w:p w:rsidRPr="005A21AB" w:rsidR="1C2ACB1A" w:rsidP="5D1C1989" w:rsidRDefault="192A8156" w14:paraId="68CB13C2" w14:textId="1422147B" w14:noSpellErr="1">
      <w:pPr>
        <w:pStyle w:val="ListParagraph"/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Donor listing on the corporate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support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page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of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historiccolumbia.org</w:t>
      </w:r>
    </w:p>
    <w:p w:rsidR="009B2E82" w:rsidP="009B2E82" w:rsidRDefault="009B2E82" w14:paraId="6EE6DD8B" w14:textId="77777777">
      <w:pPr>
        <w:rPr>
          <w:rFonts w:asciiTheme="minorHAnsi" w:hAnsiTheme="minorHAnsi" w:eastAsiaTheme="majorEastAsia" w:cstheme="minorHAnsi"/>
          <w:b/>
          <w:bCs/>
          <w:iCs/>
          <w:sz w:val="28"/>
          <w:szCs w:val="28"/>
        </w:rPr>
      </w:pPr>
    </w:p>
    <w:p w:rsidRPr="0054012A" w:rsidR="009B2E82" w:rsidP="5D1C1989" w:rsidRDefault="009B2E82" w14:paraId="2EC1EDFB" w14:textId="6ECD39C3" w14:noSpellErr="1">
      <w:pPr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$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50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0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FALL TOUR BRONZE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 xml:space="preserve"> SPONSORSHIP LEVEL</w:t>
      </w:r>
    </w:p>
    <w:p w:rsidRPr="005A21AB" w:rsidR="00E41273" w:rsidP="5D1C1989" w:rsidRDefault="00E41273" w14:paraId="30E937D2" w14:textId="77777777" w14:noSpellErr="1">
      <w:pPr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Special Event Benefits</w:t>
      </w:r>
    </w:p>
    <w:p w:rsidRPr="005A21AB" w:rsidR="00E41273" w:rsidP="5D1C1989" w:rsidRDefault="00E41273" w14:paraId="7E0F2F01" w14:textId="107A59C3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Business name only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on print/digital materials (examples include postcard, posters, sponsor boards, slideshows and table signage displayed throughout events)</w:t>
      </w:r>
    </w:p>
    <w:p w:rsidRPr="005A21AB" w:rsidR="00E41273" w:rsidP="5D1C1989" w:rsidRDefault="00E41273" w14:paraId="278B30A7" w14:textId="5EB8B418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One post with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name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displayed on Facebook (16,300+ followers), Instagram (8,800+ followers) &amp; Twitter (12,600+ followers) for Fall Tour</w:t>
      </w:r>
    </w:p>
    <w:p w:rsidRPr="005A21AB" w:rsidR="00E41273" w:rsidP="5D1C1989" w:rsidRDefault="00E41273" w14:paraId="21D630BD" w14:textId="77777777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Recognition of sponsorship on event page on historiccolumbia.org (average 30,000 views/month)</w:t>
      </w:r>
    </w:p>
    <w:p w:rsidRPr="005A21AB" w:rsidR="00E41273" w:rsidP="5D1C1989" w:rsidRDefault="00E41273" w14:paraId="16E85B4E" w14:textId="77777777" w14:noSpellErr="1">
      <w:pPr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Verbal sponsor recognition from entertainment stages throughout Fall Tour</w:t>
      </w:r>
    </w:p>
    <w:p w:rsidRPr="005A21AB" w:rsidR="00E41273" w:rsidP="5D1C1989" w:rsidRDefault="00E41273" w14:paraId="6B03882A" w14:textId="77777777" w14:noSpellErr="1">
      <w:pPr>
        <w:pStyle w:val="ListParagraph"/>
        <w:numPr>
          <w:ilvl w:val="1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Complimentary tickets to Fall Tour</w:t>
      </w:r>
    </w:p>
    <w:p w:rsidRPr="005A21AB" w:rsidR="00E41273" w:rsidP="5D1C1989" w:rsidRDefault="00E41273" w14:paraId="018BA261" w14:textId="77777777" w14:noSpellErr="1">
      <w:pPr>
        <w:numPr>
          <w:ilvl w:val="2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2 weekend passes to Fall Tour ($200 value)</w:t>
      </w:r>
    </w:p>
    <w:p w:rsidRPr="005A21AB" w:rsidR="00E41273" w:rsidP="5D1C1989" w:rsidRDefault="00E41273" w14:paraId="64E12519" w14:textId="77777777" w14:noSpellErr="1">
      <w:pPr>
        <w:pStyle w:val="ListParagraph"/>
        <w:numPr>
          <w:ilvl w:val="0"/>
          <w:numId w:val="1"/>
        </w:num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Donor listing on the corporate support page of historiccolumbia.org</w:t>
      </w:r>
    </w:p>
    <w:p w:rsidRPr="009B2E82" w:rsidR="009B2E82" w:rsidP="009B2E82" w:rsidRDefault="009B2E82" w14:paraId="7A786089" w14:textId="77777777">
      <w:pPr>
        <w:rPr>
          <w:rFonts w:asciiTheme="minorHAnsi" w:hAnsiTheme="minorHAnsi" w:eastAsiaTheme="majorEastAsia" w:cstheme="minorHAnsi"/>
        </w:rPr>
      </w:pPr>
    </w:p>
    <w:p w:rsidRPr="00455057" w:rsidR="00D70A17" w:rsidP="5D1C1989" w:rsidRDefault="001946C5" w14:paraId="2ACC2385" w14:textId="7777C7D4" w14:noSpellErr="1">
      <w:pPr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Are you i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nterested in a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2"/>
          <w:szCs w:val="22"/>
        </w:rPr>
        <w:t>yearlong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2"/>
          <w:szCs w:val="22"/>
        </w:rPr>
        <w:t xml:space="preserve"> sponsorship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for both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the Palladium Fal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l Tour on November 2-3, 2018 and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the silent auction on March 21, 2019?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2"/>
          <w:szCs w:val="22"/>
        </w:rPr>
        <w:t>Yearlong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 event sponsor o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>pportunities are available at $2,500 and $1250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2"/>
          <w:szCs w:val="22"/>
        </w:rPr>
        <w:t xml:space="preserve">. Contact Megan Plott at 803.252.7742 x12 or mplott@historiccolumbia.org for detailed benefits and availability. </w:t>
      </w:r>
    </w:p>
    <w:p w:rsidRPr="00C339CD" w:rsidR="00D7053E" w:rsidP="009A1F8B" w:rsidRDefault="00D7053E" w14:paraId="7392D038" w14:textId="5144B3AF">
      <w:pPr>
        <w:jc w:val="center"/>
        <w:rPr>
          <w:rFonts w:eastAsia="Cambria" w:asciiTheme="minorHAnsi" w:hAnsiTheme="minorHAnsi" w:cstheme="minorHAnsi"/>
          <w:sz w:val="28"/>
          <w:szCs w:val="28"/>
        </w:rPr>
      </w:pPr>
      <w:r w:rsidRPr="00C339CD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04468BC" wp14:editId="1D03A534">
            <wp:extent cx="1587640" cy="916455"/>
            <wp:effectExtent l="0" t="0" r="0" b="0"/>
            <wp:docPr id="1515269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40" cy="9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339CD" w:rsidR="00D7053E" w:rsidP="05696BDA" w:rsidRDefault="00D7053E" w14:paraId="70581365" w14:textId="77777777">
      <w:pPr>
        <w:pStyle w:val="Heading1"/>
        <w:jc w:val="center"/>
        <w:rPr>
          <w:rFonts w:eastAsia="Cambria" w:asciiTheme="minorHAnsi" w:hAnsiTheme="minorHAnsi" w:cstheme="minorHAnsi"/>
          <w:sz w:val="28"/>
          <w:szCs w:val="28"/>
        </w:rPr>
      </w:pPr>
    </w:p>
    <w:p w:rsidRPr="00C339CD" w:rsidR="00D70A17" w:rsidP="5D1C1989" w:rsidRDefault="009B2E82" w14:paraId="12F120F7" w14:textId="4E161DB9" w14:noSpellErr="1">
      <w:pPr>
        <w:pStyle w:val="Heading1"/>
        <w:jc w:val="center"/>
        <w:rPr>
          <w:rFonts w:ascii="Calibri" w:hAnsi="Calibri" w:eastAsia="ＭＳ ゴシック" w:cs="Calibri" w:asciiTheme="minorAscii" w:hAnsiTheme="minorAscii" w:eastAsiaTheme="majorEastAsia" w:cstheme="minorAscii"/>
          <w:sz w:val="28"/>
          <w:szCs w:val="28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8"/>
          <w:szCs w:val="28"/>
        </w:rPr>
        <w:t>2018 Fall Tour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sz w:val="28"/>
          <w:szCs w:val="28"/>
        </w:rPr>
        <w:t xml:space="preserve"> Sponsor Form</w:t>
      </w:r>
    </w:p>
    <w:p w:rsidRPr="00C339CD" w:rsidR="00D70A17" w:rsidP="1C2ACB1A" w:rsidRDefault="00D70A17" w14:paraId="478A684A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1CA8C5DE" w14:textId="280F5862" w14:noSpellErr="1">
      <w:pPr>
        <w:pStyle w:val="Heading1"/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0"/>
          <w:bCs w:val="0"/>
        </w:rPr>
        <w:t>Name_________________________________________________________________________</w:t>
      </w:r>
    </w:p>
    <w:p w:rsidRPr="00C339CD" w:rsidR="00D70A17" w:rsidP="5D1C1989" w:rsidRDefault="192A8156" w14:paraId="11BBA41A" w14:textId="31A7B44C" w14:noSpellErr="1">
      <w:pPr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</w:rPr>
        <w:t>(As you w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</w:rPr>
        <w:t>ould like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</w:rPr>
        <w:t xml:space="preserve"> it to appear in programs and publications)</w:t>
      </w:r>
    </w:p>
    <w:p w:rsidRPr="00C339CD" w:rsidR="00D70A17" w:rsidP="1C2ACB1A" w:rsidRDefault="00D70A17" w14:paraId="669333BD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3834BFA3" w14:textId="1CC84D4B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Contact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N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ame_________________________________________________________________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_</w:t>
      </w:r>
    </w:p>
    <w:p w:rsidRPr="00C339CD" w:rsidR="00D70A17" w:rsidP="1C2ACB1A" w:rsidRDefault="00D70A17" w14:paraId="5AA8B238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14C9FEAA" w14:textId="7892D393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Address_______________________________________________________________________</w:t>
      </w:r>
    </w:p>
    <w:p w:rsidRPr="00C339CD" w:rsidR="00D70A17" w:rsidP="1C2ACB1A" w:rsidRDefault="00D70A17" w14:paraId="243B7DF3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195BA3FA" w14:textId="7A473769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City, State, Zip__________________________________________________________________</w:t>
      </w:r>
    </w:p>
    <w:p w:rsidRPr="00C339CD" w:rsidR="00D70A17" w:rsidP="1C2ACB1A" w:rsidRDefault="00D70A17" w14:paraId="6BAE7958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1F7228C5" w14:textId="256EAF6B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Phone_______________________________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mail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________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_____________________________</w:t>
      </w:r>
    </w:p>
    <w:p w:rsidRPr="00C339CD" w:rsidR="00D70A17" w:rsidP="1C2ACB1A" w:rsidRDefault="00D70A17" w14:paraId="7992D485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10EFF30C" w14:textId="77777777" w14:noSpellErr="1">
      <w:pPr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SPONSOR LEVEL:</w:t>
      </w:r>
    </w:p>
    <w:p w:rsidRPr="00C339CD" w:rsidR="00D70A17" w:rsidP="1C2ACB1A" w:rsidRDefault="00D70A17" w14:paraId="604BC93B" w14:textId="77777777">
      <w:pPr>
        <w:rPr>
          <w:rFonts w:eastAsia="Cambria" w:asciiTheme="minorHAnsi" w:hAnsiTheme="minorHAnsi" w:cstheme="minorHAnsi"/>
          <w:b/>
          <w:bCs/>
        </w:rPr>
      </w:pPr>
    </w:p>
    <w:p w:rsidRPr="00C339CD" w:rsidR="00D70A17" w:rsidP="5D1C1989" w:rsidRDefault="007E5938" w14:paraId="5673CD46" w14:textId="2AB22B93" w14:noSpellErr="1">
      <w:pPr>
        <w:numPr>
          <w:ilvl w:val="0"/>
          <w:numId w:val="4"/>
        </w:numPr>
        <w:tabs>
          <w:tab w:val="clear" w:pos="720"/>
          <w:tab w:val="num" w:pos="374"/>
        </w:tabs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 </w:t>
      </w:r>
      <w:r w:rsidRPr="5D1C1989" w:rsidR="0004395B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$</w:t>
      </w:r>
      <w:r w:rsidRPr="5D1C1989" w:rsidR="009B2E82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1,5</w:t>
      </w:r>
      <w:r w:rsidRPr="5D1C1989" w:rsidR="00C339CD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00</w:t>
      </w:r>
      <w:r w:rsidRPr="5D1C1989" w:rsidR="003D741A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 </w:t>
      </w:r>
      <w:r w:rsidRPr="00C339CD" w:rsidR="003D741A">
        <w:rPr>
          <w:rFonts w:asciiTheme="minorHAnsi" w:hAnsiTheme="minorHAnsi" w:cstheme="minorHAnsi"/>
          <w:b/>
          <w:bCs/>
        </w:rPr>
        <w:tab/>
      </w:r>
      <w:r w:rsidRPr="5D1C1989" w:rsidR="009B2E82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2018 Palladium Fall Tour </w:t>
      </w:r>
      <w:r w:rsidRPr="5D1C1989" w:rsidR="00105FC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Gold </w:t>
      </w:r>
      <w:r w:rsidRPr="5D1C1989" w:rsidR="00D70A17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Sponsor*</w:t>
      </w:r>
    </w:p>
    <w:p w:rsidRPr="009B2E82" w:rsidR="00D70A17" w:rsidP="5D1C1989" w:rsidRDefault="007E5938" w14:paraId="3396E566" w14:textId="42D79A38" w14:noSpellErr="1">
      <w:pPr>
        <w:numPr>
          <w:ilvl w:val="0"/>
          <w:numId w:val="4"/>
        </w:numPr>
        <w:tabs>
          <w:tab w:val="clear" w:pos="720"/>
          <w:tab w:val="num" w:pos="374"/>
        </w:tabs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 </w:t>
      </w:r>
      <w:r w:rsidRPr="5D1C1989" w:rsidR="0004395B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$</w:t>
      </w:r>
      <w:r w:rsidRPr="5D1C1989" w:rsidR="009B2E82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750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 </w:t>
      </w:r>
      <w:r w:rsidRPr="00C339CD" w:rsidR="003D741A">
        <w:rPr>
          <w:rFonts w:asciiTheme="minorHAnsi" w:hAnsiTheme="minorHAnsi" w:cstheme="minorHAnsi"/>
          <w:b/>
          <w:bCs/>
        </w:rPr>
        <w:tab/>
      </w:r>
      <w:r w:rsidRPr="5D1C1989" w:rsidR="009B2E82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2018 </w:t>
      </w:r>
      <w:r w:rsidRPr="5D1C1989" w:rsidR="00D70A17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Palladium </w:t>
      </w:r>
      <w:r w:rsidRPr="5D1C1989" w:rsidR="009B2E82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Fall Tour </w:t>
      </w:r>
      <w:r w:rsidRPr="5D1C1989" w:rsidR="00105FC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Silver </w:t>
      </w:r>
      <w:r w:rsidRPr="5D1C1989" w:rsidR="00D70A17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Sponsor*</w:t>
      </w:r>
    </w:p>
    <w:p w:rsidRPr="00C339CD" w:rsidR="009B2E82" w:rsidP="5D1C1989" w:rsidRDefault="009B2E82" w14:paraId="2F06864F" w14:textId="25EDB569" w14:noSpellErr="1">
      <w:pPr>
        <w:numPr>
          <w:ilvl w:val="0"/>
          <w:numId w:val="4"/>
        </w:numPr>
        <w:tabs>
          <w:tab w:val="clear" w:pos="720"/>
          <w:tab w:val="num" w:pos="374"/>
        </w:tabs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$500</w:t>
      </w:r>
      <w:r>
        <w:rPr>
          <w:rFonts w:asciiTheme="minorHAnsi" w:hAnsiTheme="minorHAnsi" w:eastAsiaTheme="majorEastAsia" w:cstheme="minorHAnsi"/>
          <w:b/>
          <w:bCs/>
        </w:rPr>
        <w:tab/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2018 Palladium Fall Tour </w:t>
      </w:r>
      <w:r w:rsidRPr="5D1C1989" w:rsidR="00105FC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Bronze </w:t>
      </w:r>
      <w:bookmarkStart w:name="_GoBack" w:id="0"/>
      <w:bookmarkEnd w:id="0"/>
      <w:r w:rsidRP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Sponsor</w:t>
      </w:r>
    </w:p>
    <w:p w:rsidRPr="00C339CD" w:rsidR="5365FB8F" w:rsidP="5365FB8F" w:rsidRDefault="5365FB8F" w14:paraId="1FADEF72" w14:textId="078F0F87">
      <w:pPr>
        <w:rPr>
          <w:rFonts w:asciiTheme="minorHAnsi" w:hAnsiTheme="minorHAnsi" w:eastAsiaTheme="majorEastAsia" w:cstheme="minorHAnsi"/>
          <w:i/>
          <w:iCs/>
          <w:sz w:val="20"/>
          <w:szCs w:val="20"/>
        </w:rPr>
      </w:pPr>
    </w:p>
    <w:p w:rsidRPr="00C339CD" w:rsidR="00D70A17" w:rsidP="5D1C1989" w:rsidRDefault="05696BDA" w14:paraId="3EEB5445" w14:noSpellErr="1" w14:textId="2DABB018">
      <w:pPr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0"/>
          <w:szCs w:val="20"/>
        </w:rPr>
      </w:pP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 xml:space="preserve">*Please note: HC must receive sponsor form and artwork prior to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 xml:space="preserve"> O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 xml:space="preserve">ctober 1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  <w:shd w:val="clear" w:color="auto" w:fill="FFFF00"/>
        </w:rPr>
        <w:t xml:space="preserve">, 2018 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>f</w:t>
      </w:r>
      <w:r w:rsidRPr="5D1C1989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>or complete marketing recognition</w:t>
      </w:r>
      <w:r w:rsidRPr="5D1C1989" w:rsidR="00E528DF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 xml:space="preserve"> in the </w:t>
      </w:r>
      <w:r w:rsidRPr="5D1C1989" w:rsidR="00E32F4C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>Fall Tour promotional material.</w:t>
      </w:r>
      <w:r w:rsidRPr="5D1C1989" w:rsidR="00E32F4C">
        <w:rPr>
          <w:rFonts w:ascii="Calibri" w:hAnsi="Calibri" w:eastAsia="ＭＳ ゴシック" w:cs="Calibri" w:asciiTheme="minorAscii" w:hAnsiTheme="minorAscii" w:eastAsiaTheme="majorEastAsia" w:cstheme="minorAscii"/>
          <w:i w:val="1"/>
          <w:iCs w:val="1"/>
          <w:sz w:val="20"/>
          <w:szCs w:val="20"/>
        </w:rPr>
        <w:t xml:space="preserve"> </w:t>
      </w:r>
    </w:p>
    <w:p w:rsidRPr="00C339CD" w:rsidR="00D70A17" w:rsidP="1C2ACB1A" w:rsidRDefault="00D70A17" w14:paraId="650CA937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31C48E21" w14:textId="77777777" w14:noSpellErr="1">
      <w:pPr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PAYMENT:</w:t>
      </w:r>
    </w:p>
    <w:p w:rsidRPr="00C339CD" w:rsidR="00D70A17" w:rsidP="1C2ACB1A" w:rsidRDefault="00D70A17" w14:paraId="5C8D5816" w14:textId="77777777">
      <w:pPr>
        <w:rPr>
          <w:rFonts w:eastAsia="Cambria" w:asciiTheme="minorHAnsi" w:hAnsiTheme="minorHAnsi" w:cstheme="minorHAnsi"/>
          <w:b/>
          <w:bCs/>
        </w:rPr>
      </w:pPr>
    </w:p>
    <w:p w:rsidRPr="00C339CD" w:rsidR="00D70A17" w:rsidP="5D1C1989" w:rsidRDefault="5365FB8F" w14:paraId="1362269F" w14:textId="0A891FA3" w14:noSpellErr="1">
      <w:pPr>
        <w:numPr>
          <w:ilvl w:val="0"/>
          <w:numId w:val="5"/>
        </w:numPr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Invoice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in October 2018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 </w:t>
      </w:r>
    </w:p>
    <w:p w:rsidRPr="00C339CD" w:rsidR="00D70A17" w:rsidP="5D1C1989" w:rsidRDefault="192A8156" w14:paraId="44E199AB" w14:textId="26F19784" w14:noSpellErr="1">
      <w:pPr>
        <w:numPr>
          <w:ilvl w:val="0"/>
          <w:numId w:val="5"/>
        </w:numPr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Check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made payable to Historic Columbia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is enclo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sed</w:t>
      </w:r>
    </w:p>
    <w:p w:rsidRPr="00C339CD" w:rsidR="00D70A17" w:rsidP="5D1C1989" w:rsidRDefault="192A8156" w14:paraId="6E413C81" w14:textId="4216EE1A" w14:noSpellErr="1">
      <w:pPr>
        <w:numPr>
          <w:ilvl w:val="0"/>
          <w:numId w:val="5"/>
        </w:numPr>
        <w:ind w:hanging="720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Credit Card Payment</w:t>
      </w:r>
    </w:p>
    <w:p w:rsidRPr="00C339CD" w:rsidR="002C40FE" w:rsidP="1C2ACB1A" w:rsidRDefault="002C40FE" w14:paraId="245A305E" w14:textId="77777777">
      <w:pPr>
        <w:ind w:left="360"/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410A39AF" w14:textId="19131113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Name o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n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Card__________________________________________________________________</w:t>
      </w:r>
    </w:p>
    <w:p w:rsidRPr="00C339CD" w:rsidR="00D70A17" w:rsidP="1C2ACB1A" w:rsidRDefault="00D70A17" w14:paraId="4053C93D" w14:textId="77777777">
      <w:pPr>
        <w:rPr>
          <w:rFonts w:eastAsia="Cambria" w:asciiTheme="minorHAnsi" w:hAnsiTheme="minorHAnsi" w:cstheme="minorHAnsi"/>
        </w:rPr>
      </w:pPr>
    </w:p>
    <w:p w:rsidRPr="00C339CD" w:rsidR="002C40FE" w:rsidP="5D1C1989" w:rsidRDefault="192A8156" w14:paraId="127BBE65" w14:textId="6FCE391C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Account Number ______________________________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____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Expiration Date_____ CVC # ______</w:t>
      </w:r>
    </w:p>
    <w:p w:rsidRPr="00C339CD" w:rsidR="002C40FE" w:rsidP="1C2ACB1A" w:rsidRDefault="002C40FE" w14:paraId="2C559051" w14:textId="77777777">
      <w:pPr>
        <w:rPr>
          <w:rFonts w:eastAsia="Cambria" w:asciiTheme="minorHAnsi" w:hAnsiTheme="minorHAnsi" w:cstheme="minorHAnsi"/>
        </w:rPr>
      </w:pPr>
    </w:p>
    <w:p w:rsidRPr="00C339CD" w:rsidR="00D70A17" w:rsidP="5D1C1989" w:rsidRDefault="192A8156" w14:paraId="67CDFC4B" w14:textId="5571DDA2" w14:noSpellErr="1">
      <w:pPr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Signature______________________________________________________________________</w:t>
      </w:r>
    </w:p>
    <w:p w:rsidR="009A1F8B" w:rsidP="009A1F8B" w:rsidRDefault="009A1F8B" w14:paraId="78CD2C3D" w14:textId="77777777">
      <w:pPr>
        <w:rPr>
          <w:rFonts w:asciiTheme="minorHAnsi" w:hAnsiTheme="minorHAnsi" w:eastAsiaTheme="majorEastAsia" w:cstheme="minorHAnsi"/>
          <w:b/>
          <w:bCs/>
        </w:rPr>
      </w:pPr>
    </w:p>
    <w:p w:rsidR="009A1F8B" w:rsidP="009A1F8B" w:rsidRDefault="009A1F8B" w14:paraId="62F19771" w14:textId="77777777">
      <w:pPr>
        <w:rPr>
          <w:rFonts w:asciiTheme="minorHAnsi" w:hAnsiTheme="minorHAnsi" w:eastAsiaTheme="majorEastAsia" w:cstheme="minorHAnsi"/>
          <w:b/>
          <w:bCs/>
        </w:rPr>
      </w:pPr>
    </w:p>
    <w:p w:rsidR="009A1F8B" w:rsidP="5D1C1989" w:rsidRDefault="5365FB8F" w14:paraId="11636E93" w14:textId="72272634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PLEASE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 xml:space="preserve">RETURN 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</w:rPr>
        <w:t>THIS FORM TO:</w:t>
      </w:r>
    </w:p>
    <w:p w:rsidRPr="00C339CD" w:rsidR="002C40FE" w:rsidP="5D1C1989" w:rsidRDefault="5365FB8F" w14:paraId="6DD075DF" w14:textId="48E196CF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Megan Plott, Director of Development</w:t>
      </w:r>
    </w:p>
    <w:p w:rsidRPr="00820BD3" w:rsidR="009A1F8B" w:rsidP="5D1C1989" w:rsidRDefault="5365FB8F" w14:paraId="3C20D1DC" w14:textId="1A6A3EFF" w14:noSpellErr="1">
      <w:pPr>
        <w:jc w:val="center"/>
        <w:rPr>
          <w:rStyle w:val="Hyperlink"/>
          <w:rFonts w:ascii="Calibri" w:hAnsi="Calibri" w:eastAsia="ＭＳ ゴシック" w:cs="Calibri" w:asciiTheme="minorAscii" w:hAnsiTheme="minorAscii" w:eastAsiaTheme="majorEastAsia" w:cstheme="minorAscii"/>
          <w:color w:val="auto"/>
          <w:u w:val="none"/>
        </w:r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Fax: 803.929.7695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 | e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>mail</w:t>
      </w: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</w:rPr>
        <w:t xml:space="preserve">: </w:t>
      </w:r>
      <w:hyperlink r:id="Rbce36e9db3f24ccc">
        <w:r w:rsidRPr="5D1C1989" w:rsidR="5D1C1989">
          <w:rPr>
            <w:rStyle w:val="Hyperlink"/>
            <w:rFonts w:ascii="Calibri" w:hAnsi="Calibri" w:eastAsia="ＭＳ ゴシック" w:cs="Calibri" w:asciiTheme="minorAscii" w:hAnsiTheme="minorAscii" w:eastAsiaTheme="majorEastAsia" w:cstheme="minorAscii"/>
            <w:color w:val="auto"/>
            <w:u w:val="none"/>
          </w:rPr>
          <w:t>mplott@historiccolumbia.org</w:t>
        </w:r>
      </w:hyperlink>
    </w:p>
    <w:p w:rsidRPr="00820BD3" w:rsidR="1C2ACB1A" w:rsidP="5D1C1989" w:rsidRDefault="192A8156" w14:paraId="60865CF4" w14:textId="579B67CD" w14:noSpellErr="1">
      <w:pPr>
        <w:jc w:val="center"/>
        <w:rPr>
          <w:rFonts w:ascii="Calibri" w:hAnsi="Calibri" w:eastAsia="ＭＳ ゴシック" w:cs="Calibri" w:asciiTheme="minorAscii" w:hAnsiTheme="minorAscii" w:eastAsiaTheme="majorEastAsia" w:cstheme="minorAscii"/>
        </w:rPr>
        <w:sectPr w:rsidRPr="00820BD3" w:rsidR="1C2ACB1A" w:rsidSect="00D70A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orient="portrait"/>
          <w:pgMar w:top="360" w:right="1440" w:bottom="720" w:left="1440" w:header="720" w:footer="720" w:gutter="0"/>
          <w:pgNumType w:start="1"/>
          <w:cols w:space="720"/>
          <w:docGrid w:linePitch="360"/>
        </w:sectPr>
      </w:pPr>
      <w:r w:rsidRPr="5D1C1989" w:rsidR="5D1C1989">
        <w:rPr>
          <w:rFonts w:ascii="Calibri" w:hAnsi="Calibri" w:eastAsia="ＭＳ ゴシック" w:cs="Calibri" w:asciiTheme="minorAscii" w:hAnsiTheme="minorAscii" w:eastAsiaTheme="majorEastAsia" w:cstheme="minorAscii"/>
          <w:b w:val="1"/>
          <w:bCs w:val="1"/>
          <w:sz w:val="28"/>
          <w:szCs w:val="28"/>
        </w:rPr>
        <w:t>Thank you for your support!</w:t>
      </w:r>
    </w:p>
    <w:p w:rsidRPr="00C339CD" w:rsidR="002C40FE" w:rsidP="00A40E49" w:rsidRDefault="002C40FE" w14:paraId="0A28651F" w14:textId="77777777">
      <w:pPr>
        <w:rPr>
          <w:rFonts w:asciiTheme="minorHAnsi" w:hAnsiTheme="minorHAnsi" w:cstheme="minorHAnsi"/>
          <w:i/>
          <w:iCs/>
        </w:rPr>
      </w:pPr>
    </w:p>
    <w:sectPr w:rsidRPr="00C339CD" w:rsidR="002C40FE" w:rsidSect="00D70A1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orient="portrait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56" w:rsidP="00397F47" w:rsidRDefault="00E75756" w14:paraId="1CD8F706" w14:textId="77777777">
      <w:r>
        <w:separator/>
      </w:r>
    </w:p>
  </w:endnote>
  <w:endnote w:type="continuationSeparator" w:id="0">
    <w:p w:rsidR="00E75756" w:rsidP="00397F47" w:rsidRDefault="00E75756" w14:paraId="139B0A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3FC3BC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69B921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3960C4F7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4CE7A249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3F69759E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6BC27A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56" w:rsidP="00397F47" w:rsidRDefault="00E75756" w14:paraId="487C50EB" w14:textId="77777777">
      <w:r>
        <w:separator/>
      </w:r>
    </w:p>
  </w:footnote>
  <w:footnote w:type="continuationSeparator" w:id="0">
    <w:p w:rsidR="00E75756" w:rsidP="00397F47" w:rsidRDefault="00E75756" w14:paraId="7C5D61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15360E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63D869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0298E654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1E28EF4A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344E6D34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CF" w:rsidRDefault="001B40CF" w14:paraId="5295E9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C0C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E95229"/>
    <w:multiLevelType w:val="hybridMultilevel"/>
    <w:tmpl w:val="8A52CB9C"/>
    <w:lvl w:ilvl="0" w:tplc="94945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960809"/>
    <w:multiLevelType w:val="hybridMultilevel"/>
    <w:tmpl w:val="D708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0E6399"/>
    <w:multiLevelType w:val="hybridMultilevel"/>
    <w:tmpl w:val="5448DE18"/>
    <w:lvl w:ilvl="0" w:tplc="94945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A20B45"/>
    <w:multiLevelType w:val="hybridMultilevel"/>
    <w:tmpl w:val="2D489D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75770F"/>
    <w:multiLevelType w:val="hybridMultilevel"/>
    <w:tmpl w:val="B24C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11124"/>
    <w:multiLevelType w:val="hybridMultilevel"/>
    <w:tmpl w:val="9E4A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4A018A"/>
    <w:multiLevelType w:val="multilevel"/>
    <w:tmpl w:val="8A52CB9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02931BD"/>
    <w:multiLevelType w:val="hybridMultilevel"/>
    <w:tmpl w:val="B0BE0F80"/>
    <w:lvl w:ilvl="0" w:tplc="94945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81"/>
    <w:rsid w:val="00003396"/>
    <w:rsid w:val="000035E2"/>
    <w:rsid w:val="00011381"/>
    <w:rsid w:val="0001282F"/>
    <w:rsid w:val="00025220"/>
    <w:rsid w:val="00030C41"/>
    <w:rsid w:val="0004395B"/>
    <w:rsid w:val="00052359"/>
    <w:rsid w:val="000524FA"/>
    <w:rsid w:val="00053D6A"/>
    <w:rsid w:val="000911BC"/>
    <w:rsid w:val="000B1CEA"/>
    <w:rsid w:val="000C3DAC"/>
    <w:rsid w:val="000D2AA8"/>
    <w:rsid w:val="000E4950"/>
    <w:rsid w:val="000E5571"/>
    <w:rsid w:val="001048E8"/>
    <w:rsid w:val="00105FC9"/>
    <w:rsid w:val="001703E4"/>
    <w:rsid w:val="001946C5"/>
    <w:rsid w:val="001967C1"/>
    <w:rsid w:val="001A4530"/>
    <w:rsid w:val="001B40CF"/>
    <w:rsid w:val="001D04D9"/>
    <w:rsid w:val="00220D5C"/>
    <w:rsid w:val="00226120"/>
    <w:rsid w:val="00232BED"/>
    <w:rsid w:val="002734C5"/>
    <w:rsid w:val="002A0595"/>
    <w:rsid w:val="002C40FE"/>
    <w:rsid w:val="002E5B31"/>
    <w:rsid w:val="002F1E73"/>
    <w:rsid w:val="0030226E"/>
    <w:rsid w:val="0030498D"/>
    <w:rsid w:val="00306D35"/>
    <w:rsid w:val="003111CD"/>
    <w:rsid w:val="0031222E"/>
    <w:rsid w:val="00322F1B"/>
    <w:rsid w:val="003422D0"/>
    <w:rsid w:val="003631AD"/>
    <w:rsid w:val="00363FC8"/>
    <w:rsid w:val="003674A0"/>
    <w:rsid w:val="00381347"/>
    <w:rsid w:val="003945F1"/>
    <w:rsid w:val="00397584"/>
    <w:rsid w:val="00397F47"/>
    <w:rsid w:val="003A62B9"/>
    <w:rsid w:val="003B6508"/>
    <w:rsid w:val="003C3326"/>
    <w:rsid w:val="003C4544"/>
    <w:rsid w:val="003D741A"/>
    <w:rsid w:val="003F2052"/>
    <w:rsid w:val="00403953"/>
    <w:rsid w:val="00412A36"/>
    <w:rsid w:val="004145D1"/>
    <w:rsid w:val="00422CB8"/>
    <w:rsid w:val="004318D7"/>
    <w:rsid w:val="00440EB5"/>
    <w:rsid w:val="00455057"/>
    <w:rsid w:val="00462183"/>
    <w:rsid w:val="004846BC"/>
    <w:rsid w:val="00494061"/>
    <w:rsid w:val="004F25E9"/>
    <w:rsid w:val="00501B0B"/>
    <w:rsid w:val="0054012A"/>
    <w:rsid w:val="0054252F"/>
    <w:rsid w:val="00547915"/>
    <w:rsid w:val="00550C46"/>
    <w:rsid w:val="005A121D"/>
    <w:rsid w:val="005A21AB"/>
    <w:rsid w:val="005A5AFC"/>
    <w:rsid w:val="005E41CA"/>
    <w:rsid w:val="005E79E8"/>
    <w:rsid w:val="00631DB5"/>
    <w:rsid w:val="00645DBF"/>
    <w:rsid w:val="00665AF0"/>
    <w:rsid w:val="00665FF4"/>
    <w:rsid w:val="0069414A"/>
    <w:rsid w:val="006B762B"/>
    <w:rsid w:val="006C5217"/>
    <w:rsid w:val="006D0477"/>
    <w:rsid w:val="006D1F87"/>
    <w:rsid w:val="006E5F92"/>
    <w:rsid w:val="006F2154"/>
    <w:rsid w:val="006F2807"/>
    <w:rsid w:val="007069A8"/>
    <w:rsid w:val="00716EF8"/>
    <w:rsid w:val="00725A5A"/>
    <w:rsid w:val="007300E4"/>
    <w:rsid w:val="007318CE"/>
    <w:rsid w:val="00732872"/>
    <w:rsid w:val="00761652"/>
    <w:rsid w:val="007A113F"/>
    <w:rsid w:val="007E0783"/>
    <w:rsid w:val="007E5938"/>
    <w:rsid w:val="007F61E0"/>
    <w:rsid w:val="008075B7"/>
    <w:rsid w:val="00820BD3"/>
    <w:rsid w:val="00834C83"/>
    <w:rsid w:val="00841EC4"/>
    <w:rsid w:val="00847E53"/>
    <w:rsid w:val="00880F27"/>
    <w:rsid w:val="008D084F"/>
    <w:rsid w:val="008D7783"/>
    <w:rsid w:val="008E0DAC"/>
    <w:rsid w:val="009057C1"/>
    <w:rsid w:val="009517B7"/>
    <w:rsid w:val="009658C2"/>
    <w:rsid w:val="00970B0C"/>
    <w:rsid w:val="00986088"/>
    <w:rsid w:val="009A1B63"/>
    <w:rsid w:val="009A1F8B"/>
    <w:rsid w:val="009A204E"/>
    <w:rsid w:val="009B2E82"/>
    <w:rsid w:val="009B5CAB"/>
    <w:rsid w:val="009C553F"/>
    <w:rsid w:val="009C5B3F"/>
    <w:rsid w:val="00A033E0"/>
    <w:rsid w:val="00A40E49"/>
    <w:rsid w:val="00A5111A"/>
    <w:rsid w:val="00A70A22"/>
    <w:rsid w:val="00A87F89"/>
    <w:rsid w:val="00AA235E"/>
    <w:rsid w:val="00AD4D3F"/>
    <w:rsid w:val="00AE12B8"/>
    <w:rsid w:val="00AF0B20"/>
    <w:rsid w:val="00B260E4"/>
    <w:rsid w:val="00B44F32"/>
    <w:rsid w:val="00B54ABC"/>
    <w:rsid w:val="00B6505C"/>
    <w:rsid w:val="00C1198D"/>
    <w:rsid w:val="00C27C7B"/>
    <w:rsid w:val="00C339CD"/>
    <w:rsid w:val="00C807C3"/>
    <w:rsid w:val="00CA1F87"/>
    <w:rsid w:val="00CB1C6D"/>
    <w:rsid w:val="00CD25C0"/>
    <w:rsid w:val="00CE5173"/>
    <w:rsid w:val="00CE5FEE"/>
    <w:rsid w:val="00D10481"/>
    <w:rsid w:val="00D33C8E"/>
    <w:rsid w:val="00D50771"/>
    <w:rsid w:val="00D55900"/>
    <w:rsid w:val="00D55B48"/>
    <w:rsid w:val="00D7053E"/>
    <w:rsid w:val="00D70A17"/>
    <w:rsid w:val="00D72581"/>
    <w:rsid w:val="00DC357D"/>
    <w:rsid w:val="00DE2788"/>
    <w:rsid w:val="00DF1B15"/>
    <w:rsid w:val="00DF4118"/>
    <w:rsid w:val="00E31B35"/>
    <w:rsid w:val="00E32F4C"/>
    <w:rsid w:val="00E41273"/>
    <w:rsid w:val="00E43C55"/>
    <w:rsid w:val="00E528DF"/>
    <w:rsid w:val="00E72A65"/>
    <w:rsid w:val="00E75756"/>
    <w:rsid w:val="00E95D8A"/>
    <w:rsid w:val="00EB08D5"/>
    <w:rsid w:val="00EB1FB9"/>
    <w:rsid w:val="00EC4A2B"/>
    <w:rsid w:val="00EC4E22"/>
    <w:rsid w:val="00ED1474"/>
    <w:rsid w:val="00EE4193"/>
    <w:rsid w:val="00F00117"/>
    <w:rsid w:val="00F07927"/>
    <w:rsid w:val="00F14FB7"/>
    <w:rsid w:val="00F3744D"/>
    <w:rsid w:val="00F40381"/>
    <w:rsid w:val="00F50AA9"/>
    <w:rsid w:val="00F71269"/>
    <w:rsid w:val="00F72DC8"/>
    <w:rsid w:val="00F87A0A"/>
    <w:rsid w:val="00FB44BB"/>
    <w:rsid w:val="00FB5F8C"/>
    <w:rsid w:val="00FD3BDD"/>
    <w:rsid w:val="00FE119E"/>
    <w:rsid w:val="05696BDA"/>
    <w:rsid w:val="192A8156"/>
    <w:rsid w:val="1C2ACB1A"/>
    <w:rsid w:val="35AB4CE5"/>
    <w:rsid w:val="5365FB8F"/>
    <w:rsid w:val="5D1C1989"/>
    <w:rsid w:val="7635D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8A611"/>
  <w15:docId w15:val="{ACD4E4D5-AD2D-4607-BBEE-EF54078EAA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011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38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1381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11381"/>
    <w:pPr>
      <w:keepNext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011381"/>
    <w:pPr>
      <w:jc w:val="both"/>
    </w:pPr>
    <w:rPr>
      <w:rFonts w:ascii="Microsoft Sans Serif" w:hAnsi="Microsoft Sans Serif" w:cs="Microsoft Sans Serif"/>
      <w:sz w:val="20"/>
    </w:rPr>
  </w:style>
  <w:style w:type="paragraph" w:styleId="BodyText2">
    <w:name w:val="Body Text 2"/>
    <w:basedOn w:val="Normal"/>
    <w:rsid w:val="00841EC4"/>
    <w:pPr>
      <w:spacing w:after="120" w:line="480" w:lineRule="auto"/>
    </w:pPr>
  </w:style>
  <w:style w:type="paragraph" w:styleId="Subtitle">
    <w:name w:val="Subtitle"/>
    <w:basedOn w:val="Normal"/>
    <w:qFormat/>
    <w:rsid w:val="00841EC4"/>
    <w:rPr>
      <w:rFonts w:ascii="Cooper Black" w:hAnsi="Cooper Black"/>
      <w:b/>
      <w:bCs/>
      <w:color w:val="000000"/>
      <w:kern w:val="28"/>
      <w:sz w:val="32"/>
    </w:rPr>
  </w:style>
  <w:style w:type="paragraph" w:styleId="BalloonText">
    <w:name w:val="Balloon Text"/>
    <w:basedOn w:val="Normal"/>
    <w:link w:val="BalloonTextChar"/>
    <w:rsid w:val="00C1198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1198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2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4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524FA"/>
  </w:style>
  <w:style w:type="paragraph" w:styleId="CommentSubject">
    <w:name w:val="annotation subject"/>
    <w:basedOn w:val="CommentText"/>
    <w:next w:val="CommentText"/>
    <w:link w:val="CommentSubjectChar"/>
    <w:rsid w:val="000524FA"/>
    <w:rPr>
      <w:b/>
      <w:bCs/>
    </w:rPr>
  </w:style>
  <w:style w:type="character" w:styleId="CommentSubjectChar" w:customStyle="1">
    <w:name w:val="Comment Subject Char"/>
    <w:link w:val="CommentSubject"/>
    <w:rsid w:val="000524FA"/>
    <w:rPr>
      <w:b/>
      <w:bCs/>
    </w:rPr>
  </w:style>
  <w:style w:type="paragraph" w:styleId="Header">
    <w:name w:val="header"/>
    <w:basedOn w:val="Normal"/>
    <w:link w:val="HeaderChar"/>
    <w:rsid w:val="00397F4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97F47"/>
    <w:rPr>
      <w:sz w:val="24"/>
      <w:szCs w:val="24"/>
    </w:rPr>
  </w:style>
  <w:style w:type="paragraph" w:styleId="Footer">
    <w:name w:val="footer"/>
    <w:basedOn w:val="Normal"/>
    <w:link w:val="FooterChar"/>
    <w:rsid w:val="00397F4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97F47"/>
    <w:rPr>
      <w:sz w:val="24"/>
      <w:szCs w:val="24"/>
    </w:rPr>
  </w:style>
  <w:style w:type="character" w:styleId="Hyperlink">
    <w:name w:val="Hyperlink"/>
    <w:basedOn w:val="DefaultParagraphFont"/>
    <w:rsid w:val="00170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1" w:customStyle="1">
    <w:name w:val="Unresolved Mention1"/>
    <w:basedOn w:val="DefaultParagraphFont"/>
    <w:rsid w:val="00DF1B1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9A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4.xml" Id="rId21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eader" Target="header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6.xml" Id="rId24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header" Target="header6.xml" Id="rId23" /><Relationship Type="http://schemas.openxmlformats.org/officeDocument/2006/relationships/endnotes" Target="endnotes.xml" Id="rId10" /><Relationship Type="http://schemas.openxmlformats.org/officeDocument/2006/relationships/header" Target="head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footer" Target="footer5.xml" Id="rId22" /><Relationship Type="http://schemas.openxmlformats.org/officeDocument/2006/relationships/hyperlink" Target="mailto:mplott@historiccolumbia.org" TargetMode="External" Id="Rbce36e9db3f24c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CBDC5BA0B2543A988A62C442908DD" ma:contentTypeVersion="10" ma:contentTypeDescription="Create a new document." ma:contentTypeScope="" ma:versionID="16e43c1c8930c6d9a500cfe5cf26b380">
  <xsd:schema xmlns:xsd="http://www.w3.org/2001/XMLSchema" xmlns:xs="http://www.w3.org/2001/XMLSchema" xmlns:p="http://schemas.microsoft.com/office/2006/metadata/properties" xmlns:ns2="d7ad8158-d177-4024-8b2b-3f76c9b7fbe5" xmlns:ns3="03e35b6e-dfaf-407f-8e3e-6ab97729f682" targetNamespace="http://schemas.microsoft.com/office/2006/metadata/properties" ma:root="true" ma:fieldsID="a879e3d30bcdbf9b5e021a180cb7b567" ns2:_="" ns3:_="">
    <xsd:import namespace="d7ad8158-d177-4024-8b2b-3f76c9b7fbe5"/>
    <xsd:import namespace="03e35b6e-dfaf-407f-8e3e-6ab97729f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8158-d177-4024-8b2b-3f76c9b7f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5b6e-dfaf-407f-8e3e-6ab97729f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B958-5CD7-418E-8A41-806AAF5D0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C5194-6D36-4DB4-8DD9-DBBAF95E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d8158-d177-4024-8b2b-3f76c9b7fbe5"/>
    <ds:schemaRef ds:uri="03e35b6e-dfaf-407f-8e3e-6ab97729f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74EEA-77B2-4123-9F8A-3DC27ABC8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42AC2-1733-5943-8EA0-8FA79DBF9D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ewalsh</dc:creator>
  <lastModifiedBy>Lauren King</lastModifiedBy>
  <revision>10</revision>
  <lastPrinted>2017-07-11T14:52:00.0000000Z</lastPrinted>
  <dcterms:created xsi:type="dcterms:W3CDTF">2018-08-30T18:38:00.0000000Z</dcterms:created>
  <dcterms:modified xsi:type="dcterms:W3CDTF">2018-09-27T16:55:22.8140041Z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0x010100FB1CBDC5BA0B2543A988A62C442908DD</vt:lpwstr>
  </property>
</Properties>
</file>